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F8" w:rsidRDefault="009573F8" w:rsidP="009573F8">
      <w:pPr>
        <w:spacing w:before="10" w:after="1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9573F8" w:rsidRDefault="009573F8" w:rsidP="009573F8">
      <w:pPr>
        <w:spacing w:before="10" w:after="1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9573F8" w:rsidRDefault="009573F8" w:rsidP="009573F8">
      <w:pPr>
        <w:spacing w:before="10" w:after="1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F073D" w:rsidRDefault="00747B26" w:rsidP="00747B26">
      <w:pPr>
        <w:spacing w:before="10" w:after="10"/>
        <w:ind w:left="2552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F073D" w:rsidRDefault="00FF073D" w:rsidP="00747B26">
      <w:pPr>
        <w:spacing w:before="10" w:after="10"/>
        <w:ind w:left="255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F073D" w:rsidRDefault="00FF073D" w:rsidP="00747B26">
      <w:pPr>
        <w:spacing w:before="10" w:after="10"/>
        <w:ind w:left="255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573F8" w:rsidRDefault="00747B26" w:rsidP="002E2B29">
      <w:pPr>
        <w:spacing w:before="10" w:after="10"/>
        <w:ind w:left="255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73F8">
        <w:rPr>
          <w:rFonts w:ascii="Times New Roman" w:hAnsi="Times New Roman"/>
          <w:color w:val="000000"/>
          <w:sz w:val="28"/>
          <w:szCs w:val="28"/>
        </w:rPr>
        <w:t>Приложение к основной общеобразовательной программе основного общего образ</w:t>
      </w:r>
      <w:r>
        <w:rPr>
          <w:rFonts w:ascii="Times New Roman" w:hAnsi="Times New Roman"/>
          <w:color w:val="000000"/>
          <w:sz w:val="28"/>
          <w:szCs w:val="28"/>
        </w:rPr>
        <w:t xml:space="preserve">ования, утвержденной приказом </w:t>
      </w:r>
      <w:r w:rsidR="002E2B29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9573F8">
        <w:rPr>
          <w:rFonts w:ascii="Times New Roman" w:hAnsi="Times New Roman"/>
          <w:color w:val="000000"/>
          <w:sz w:val="28"/>
          <w:szCs w:val="28"/>
        </w:rPr>
        <w:t>159  от « 31  » августа 2016 г.</w:t>
      </w:r>
    </w:p>
    <w:p w:rsidR="009573F8" w:rsidRDefault="009573F8" w:rsidP="009573F8">
      <w:pPr>
        <w:spacing w:before="10" w:after="10" w:line="20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7B26" w:rsidRDefault="00747B26" w:rsidP="009573F8">
      <w:pPr>
        <w:spacing w:before="10" w:after="10" w:line="2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7B26" w:rsidRDefault="00747B26" w:rsidP="009573F8">
      <w:pPr>
        <w:spacing w:before="10" w:after="10" w:line="2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7B26" w:rsidRDefault="00747B26" w:rsidP="009573F8">
      <w:pPr>
        <w:spacing w:before="10" w:after="10" w:line="2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7B26" w:rsidRDefault="00747B26" w:rsidP="009573F8">
      <w:pPr>
        <w:spacing w:before="10" w:after="10" w:line="2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7B26" w:rsidRDefault="00747B26" w:rsidP="009573F8">
      <w:pPr>
        <w:spacing w:before="10" w:after="10" w:line="2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73F8" w:rsidRDefault="008F2A89" w:rsidP="009573F8">
      <w:pPr>
        <w:spacing w:before="10" w:after="10" w:line="2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</w:t>
      </w:r>
    </w:p>
    <w:p w:rsidR="009573F8" w:rsidRDefault="009573F8" w:rsidP="009573F8">
      <w:pPr>
        <w:spacing w:before="10" w:after="10" w:line="2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по учебному предмету «</w:t>
      </w:r>
      <w:r w:rsidR="001F0EEE">
        <w:rPr>
          <w:rFonts w:ascii="Times New Roman" w:hAnsi="Times New Roman"/>
          <w:b/>
          <w:bCs/>
          <w:color w:val="000000"/>
          <w:sz w:val="28"/>
          <w:szCs w:val="28"/>
        </w:rPr>
        <w:t xml:space="preserve">Всеобщая история.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История России»</w:t>
      </w:r>
    </w:p>
    <w:p w:rsidR="009573F8" w:rsidRDefault="009573F8" w:rsidP="009573F8">
      <w:pPr>
        <w:spacing w:before="10" w:after="10" w:line="2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для 8 классов (базовый уровень)</w:t>
      </w:r>
    </w:p>
    <w:p w:rsidR="009573F8" w:rsidRDefault="009573F8" w:rsidP="009573F8">
      <w:pPr>
        <w:spacing w:before="10" w:after="10" w:line="2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2019-2020 учебный год</w:t>
      </w:r>
    </w:p>
    <w:p w:rsidR="00FF073D" w:rsidRDefault="00FF073D" w:rsidP="00FF073D">
      <w:pPr>
        <w:spacing w:line="200" w:lineRule="atLeast"/>
        <w:rPr>
          <w:rFonts w:ascii="Times New Roman" w:hAnsi="Times New Roman"/>
          <w:color w:val="000000"/>
          <w:sz w:val="28"/>
          <w:szCs w:val="28"/>
        </w:rPr>
      </w:pPr>
    </w:p>
    <w:p w:rsidR="00FF073D" w:rsidRDefault="00FF073D" w:rsidP="00FF073D">
      <w:pPr>
        <w:spacing w:line="200" w:lineRule="atLeast"/>
        <w:rPr>
          <w:rFonts w:ascii="Times New Roman" w:hAnsi="Times New Roman"/>
          <w:color w:val="000000"/>
          <w:sz w:val="28"/>
          <w:szCs w:val="28"/>
        </w:rPr>
      </w:pPr>
    </w:p>
    <w:p w:rsidR="00FF073D" w:rsidRDefault="00FF073D" w:rsidP="00FF073D">
      <w:pPr>
        <w:spacing w:line="200" w:lineRule="atLeast"/>
        <w:rPr>
          <w:rFonts w:ascii="Times New Roman" w:hAnsi="Times New Roman"/>
          <w:color w:val="000000"/>
          <w:sz w:val="28"/>
          <w:szCs w:val="28"/>
        </w:rPr>
      </w:pPr>
    </w:p>
    <w:p w:rsidR="009573F8" w:rsidRPr="009E43CC" w:rsidRDefault="009E43CC" w:rsidP="00FF073D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9E43CC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</w:t>
      </w:r>
      <w:r w:rsidRPr="009E43CC">
        <w:rPr>
          <w:rFonts w:ascii="Times New Roman" w:hAnsi="Times New Roman" w:cs="Times New Roman"/>
          <w:color w:val="000000"/>
          <w:sz w:val="28"/>
          <w:szCs w:val="28"/>
        </w:rPr>
        <w:t xml:space="preserve">  составлена </w:t>
      </w:r>
      <w:r w:rsidR="009573F8" w:rsidRPr="009E43CC">
        <w:rPr>
          <w:rFonts w:ascii="Times New Roman" w:hAnsi="Times New Roman" w:cs="Times New Roman"/>
          <w:color w:val="000000"/>
          <w:sz w:val="28"/>
          <w:szCs w:val="28"/>
        </w:rPr>
        <w:t>на основе:</w:t>
      </w:r>
    </w:p>
    <w:p w:rsidR="009573F8" w:rsidRDefault="009573F8" w:rsidP="00747B26">
      <w:pPr>
        <w:tabs>
          <w:tab w:val="left" w:pos="142"/>
          <w:tab w:val="left" w:pos="5670"/>
        </w:tabs>
        <w:spacing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FF07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с учетом </w:t>
      </w:r>
      <w:r w:rsidR="00FF073D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римерной программы основного общего образования по истории </w:t>
      </w:r>
      <w:r>
        <w:rPr>
          <w:rFonts w:ascii="Times New Roman" w:hAnsi="Times New Roman"/>
          <w:sz w:val="28"/>
          <w:szCs w:val="28"/>
        </w:rPr>
        <w:t>Программы по истории России</w:t>
      </w:r>
      <w:r w:rsidR="00747B26">
        <w:rPr>
          <w:rFonts w:ascii="Times New Roman" w:hAnsi="Times New Roman"/>
          <w:sz w:val="28"/>
          <w:szCs w:val="28"/>
        </w:rPr>
        <w:t xml:space="preserve"> под редакцией Н.М. Арсентьева и </w:t>
      </w:r>
      <w:proofErr w:type="spellStart"/>
      <w:r>
        <w:rPr>
          <w:rFonts w:ascii="Times New Roman" w:hAnsi="Times New Roman"/>
          <w:sz w:val="28"/>
          <w:szCs w:val="28"/>
        </w:rPr>
        <w:t>А.В.Торкунова</w:t>
      </w:r>
      <w:proofErr w:type="spellEnd"/>
    </w:p>
    <w:p w:rsidR="008F2A89" w:rsidRDefault="008F2A89" w:rsidP="009573F8">
      <w:pPr>
        <w:spacing w:line="2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47B26" w:rsidRDefault="00747B26" w:rsidP="009573F8">
      <w:pPr>
        <w:spacing w:line="2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47B26" w:rsidRDefault="00747B26" w:rsidP="009573F8">
      <w:pPr>
        <w:spacing w:line="2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47B26" w:rsidRPr="00747B26" w:rsidRDefault="00747B26" w:rsidP="00747B26">
      <w:pPr>
        <w:spacing w:line="20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B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Разработчики   рабочей программы  учителя истории и обществознания:  </w:t>
      </w:r>
    </w:p>
    <w:p w:rsidR="00747B26" w:rsidRPr="00747B26" w:rsidRDefault="00747B26" w:rsidP="00747B26">
      <w:pPr>
        <w:spacing w:line="20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7B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Иванова Ж.М., Покровская О.Н., Дьякова Е.Б., </w:t>
      </w:r>
      <w:proofErr w:type="spellStart"/>
      <w:r w:rsidRPr="00747B26">
        <w:rPr>
          <w:rFonts w:ascii="Times New Roman" w:eastAsia="Calibri" w:hAnsi="Times New Roman" w:cs="Times New Roman"/>
          <w:color w:val="000000"/>
          <w:sz w:val="28"/>
          <w:szCs w:val="28"/>
        </w:rPr>
        <w:t>Чуйкина</w:t>
      </w:r>
      <w:proofErr w:type="spellEnd"/>
      <w:r w:rsidRPr="00747B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И.М., </w:t>
      </w:r>
      <w:proofErr w:type="spellStart"/>
      <w:r w:rsidRPr="00747B26">
        <w:rPr>
          <w:rFonts w:ascii="Times New Roman" w:eastAsia="Calibri" w:hAnsi="Times New Roman" w:cs="Times New Roman"/>
          <w:color w:val="000000"/>
          <w:sz w:val="28"/>
          <w:szCs w:val="28"/>
        </w:rPr>
        <w:t>Ромайкина</w:t>
      </w:r>
      <w:proofErr w:type="spellEnd"/>
      <w:r w:rsidRPr="00747B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Л.В., </w:t>
      </w:r>
      <w:proofErr w:type="spellStart"/>
      <w:r w:rsidRPr="00747B26">
        <w:rPr>
          <w:rFonts w:ascii="Times New Roman" w:eastAsia="Calibri" w:hAnsi="Times New Roman" w:cs="Times New Roman"/>
          <w:color w:val="000000"/>
          <w:sz w:val="28"/>
          <w:szCs w:val="28"/>
        </w:rPr>
        <w:t>Койвистойнен</w:t>
      </w:r>
      <w:proofErr w:type="spellEnd"/>
      <w:r w:rsidRPr="00747B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С.В.</w:t>
      </w:r>
    </w:p>
    <w:p w:rsidR="00D81517" w:rsidRDefault="00D81517">
      <w:pPr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1DFD" w:rsidRDefault="00D81517">
      <w:pPr>
        <w:spacing w:before="100" w:beforeAutospacing="1" w:after="100" w:afterAutospacing="1"/>
        <w:ind w:left="360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3E1DFD" w:rsidRPr="00FF073D" w:rsidRDefault="003E1DFD">
      <w:pPr>
        <w:tabs>
          <w:tab w:val="left" w:pos="44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73D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истории России для 6-9 классов составлена на основе:</w:t>
      </w:r>
    </w:p>
    <w:p w:rsidR="003E1DFD" w:rsidRPr="00FF073D" w:rsidRDefault="003E1DFD" w:rsidP="00FF073D">
      <w:pPr>
        <w:pStyle w:val="a7"/>
        <w:numPr>
          <w:ilvl w:val="0"/>
          <w:numId w:val="14"/>
        </w:numPr>
        <w:tabs>
          <w:tab w:val="left" w:pos="4480"/>
        </w:tabs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F073D">
        <w:rPr>
          <w:rFonts w:ascii="Times New Roman" w:hAnsi="Times New Roman" w:cs="Times New Roman"/>
          <w:sz w:val="24"/>
          <w:szCs w:val="24"/>
        </w:rPr>
        <w:t>Федерального закона от 29.12.12 № 273 – ФЗ «Об образовании в Российской Федерации»</w:t>
      </w:r>
    </w:p>
    <w:p w:rsidR="003E1DFD" w:rsidRPr="00FF073D" w:rsidRDefault="003E1DFD" w:rsidP="00FF073D">
      <w:pPr>
        <w:pStyle w:val="a7"/>
        <w:numPr>
          <w:ilvl w:val="0"/>
          <w:numId w:val="14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73D">
        <w:rPr>
          <w:rFonts w:ascii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 с учетом изменений от 29.12.2014 приказ минобрнауки № 1644, с изменениями от 31.12.2015 приказ минобрнауки № 1577.</w:t>
      </w:r>
    </w:p>
    <w:p w:rsidR="003E1DFD" w:rsidRPr="00FF073D" w:rsidRDefault="003E1DFD" w:rsidP="00FF073D">
      <w:pPr>
        <w:pStyle w:val="a7"/>
        <w:numPr>
          <w:ilvl w:val="0"/>
          <w:numId w:val="14"/>
        </w:numPr>
        <w:tabs>
          <w:tab w:val="left" w:pos="448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F073D">
        <w:rPr>
          <w:rFonts w:ascii="Times New Roman" w:hAnsi="Times New Roman" w:cs="Times New Roman"/>
          <w:sz w:val="24"/>
          <w:szCs w:val="24"/>
        </w:rPr>
        <w:t>Федеральных требований к образовательным учреждениям в части минимальной оснащенности учебного процесса оборудования учебных помещений (утверждены приказом Министерства образования и науки России от 4 октября 2010 г. №986, зарегистрированы в Министерстве юстиции России 3 февраля 2011 г, регистрационный номер 19682);</w:t>
      </w:r>
    </w:p>
    <w:p w:rsidR="003E1DFD" w:rsidRPr="00FF073D" w:rsidRDefault="003E1DFD" w:rsidP="00FF073D">
      <w:pPr>
        <w:pStyle w:val="a7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73D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  <w:r w:rsidRPr="00FF073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E1DFD" w:rsidRPr="00FF073D" w:rsidRDefault="003E1DFD" w:rsidP="00FF073D">
      <w:pPr>
        <w:pStyle w:val="a7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73D">
        <w:rPr>
          <w:rFonts w:ascii="Times New Roman" w:hAnsi="Times New Roman" w:cs="Times New Roman"/>
          <w:sz w:val="24"/>
          <w:szCs w:val="24"/>
          <w:lang w:eastAsia="ru-RU"/>
        </w:rPr>
        <w:t xml:space="preserve">Примерной программы по истории. 5-9 классы. </w:t>
      </w:r>
    </w:p>
    <w:p w:rsidR="003E1DFD" w:rsidRDefault="003E1D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рабочей программы.</w:t>
      </w:r>
    </w:p>
    <w:p w:rsidR="003E1DFD" w:rsidRDefault="003E1DFD">
      <w:pPr>
        <w:pStyle w:val="a4"/>
        <w:numPr>
          <w:ilvl w:val="0"/>
          <w:numId w:val="1"/>
        </w:numPr>
        <w:tabs>
          <w:tab w:val="left" w:pos="567"/>
        </w:tabs>
        <w:ind w:right="2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планируемые результаты освоения учебного предмета «История России»;</w:t>
      </w:r>
    </w:p>
    <w:p w:rsidR="003E1DFD" w:rsidRDefault="003E1DFD">
      <w:pPr>
        <w:pStyle w:val="a4"/>
        <w:numPr>
          <w:ilvl w:val="0"/>
          <w:numId w:val="1"/>
        </w:numPr>
        <w:tabs>
          <w:tab w:val="left" w:pos="567"/>
        </w:tabs>
        <w:ind w:right="2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содержание учебного предмета «История России»;</w:t>
      </w:r>
    </w:p>
    <w:p w:rsidR="003E1DFD" w:rsidRDefault="003E1DFD">
      <w:pPr>
        <w:pStyle w:val="a4"/>
        <w:numPr>
          <w:ilvl w:val="0"/>
          <w:numId w:val="1"/>
        </w:numPr>
        <w:tabs>
          <w:tab w:val="left" w:pos="567"/>
        </w:tabs>
        <w:ind w:right="2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тематическое планирование с указанием количества часов, отводимых на освоение каждой темы, и видов деятельности.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sz w:val="24"/>
          <w:szCs w:val="24"/>
        </w:rPr>
      </w:pP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Рабочая программа разработана в соответствии с требованиями Историко-культурного стандарта, Федерального государственного образовательного стандарта основного общего образования. Она ориентирована на работу с предметной линией учебников «История России» Н. М. Арсентьева, А. А. Данилова и др. под редакцией А. В. Торкунова в основной школе (6—9 классы). Программа предназначена для обучающихся 6-9 классов, изучающих предмет на базовом уровне.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b/>
          <w:bCs/>
          <w:sz w:val="24"/>
          <w:szCs w:val="24"/>
        </w:rPr>
      </w:pP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Цели, задачи исторического образования в основной школе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социальных явлений, современных глобальных процессов;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На основе принятия единой концепции исторического образования разработаны учебно-методические комплексы для каждого уровня школьного исторического образования.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DFD" w:rsidRPr="001F0EEE" w:rsidRDefault="003E1DFD">
      <w:pPr>
        <w:pStyle w:val="dash0410005f0431005f0437005f0430005f0446005f0020005f0441005f043f005f0438005f0441005f043a005f0430"/>
        <w:spacing w:line="276" w:lineRule="auto"/>
        <w:ind w:left="0" w:firstLine="0"/>
        <w:jc w:val="center"/>
        <w:rPr>
          <w:rStyle w:val="dash0410005f0431005f0437005f0430005f0446005f0020005f0441005f043f005f0438005f0441005f043a005f0430005f005fchar1char1"/>
          <w:rFonts w:ascii="Times New Roman" w:hAnsi="Times New Roman"/>
        </w:rPr>
      </w:pPr>
      <w:r w:rsidRPr="001F0EEE">
        <w:rPr>
          <w:rStyle w:val="dash0410005f0431005f0437005f0430005f0446005f0020005f0441005f043f005f0438005f0441005f043a005f0430005f005fchar1char1"/>
          <w:rFonts w:ascii="Times New Roman" w:hAnsi="Times New Roman"/>
        </w:rPr>
        <w:t>Описание места учебного предмета «</w:t>
      </w:r>
      <w:r w:rsidR="001F0EEE">
        <w:rPr>
          <w:rStyle w:val="dash0410005f0431005f0437005f0430005f0446005f0020005f0441005f043f005f0438005f0441005f043a005f0430005f005fchar1char1"/>
          <w:rFonts w:ascii="Times New Roman" w:hAnsi="Times New Roman"/>
        </w:rPr>
        <w:t xml:space="preserve">Всеобщая история. </w:t>
      </w:r>
      <w:r w:rsidRPr="001F0EEE">
        <w:rPr>
          <w:rStyle w:val="dash0410005f0431005f0437005f0430005f0446005f0020005f0441005f043f005f0438005f0441005f043a005f0430005f005fchar1char1"/>
          <w:rFonts w:ascii="Times New Roman" w:hAnsi="Times New Roman"/>
        </w:rPr>
        <w:t>История России» в учебном плане.</w:t>
      </w:r>
    </w:p>
    <w:p w:rsidR="003E1DFD" w:rsidRPr="001F0EEE" w:rsidRDefault="003E1DFD">
      <w:pPr>
        <w:pStyle w:val="dash0410005f0431005f0437005f0430005f0446005f0020005f0441005f043f005f0438005f0441005f043a005f0430"/>
        <w:spacing w:line="276" w:lineRule="auto"/>
        <w:ind w:left="0" w:firstLine="0"/>
      </w:pPr>
    </w:p>
    <w:p w:rsidR="003E1DFD" w:rsidRPr="001F0EEE" w:rsidRDefault="003E1DF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 </w:t>
      </w:r>
      <w:r w:rsidRPr="001F0EEE">
        <w:rPr>
          <w:rFonts w:ascii="Times New Roman" w:hAnsi="Times New Roman" w:cs="Times New Roman"/>
          <w:color w:val="000000"/>
          <w:sz w:val="24"/>
          <w:szCs w:val="24"/>
        </w:rPr>
        <w:t>В  учебном плане МБОУ «Гатчинская СОШ №2» на изучение предмета  «История России» на уровне основного общего образования в качестве обязательного предмета в 8 классе</w:t>
      </w:r>
      <w:r w:rsidRPr="001F0EEE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EE1F8C" w:rsidRPr="001F0EEE">
        <w:rPr>
          <w:rFonts w:ascii="Times New Roman" w:hAnsi="Times New Roman" w:cs="Times New Roman"/>
          <w:color w:val="000000"/>
          <w:sz w:val="24"/>
          <w:szCs w:val="24"/>
        </w:rPr>
        <w:t xml:space="preserve">в количестве </w:t>
      </w:r>
      <w:r w:rsidR="001F0EEE" w:rsidRPr="001F0EEE">
        <w:rPr>
          <w:rFonts w:ascii="Times New Roman" w:hAnsi="Times New Roman" w:cs="Times New Roman"/>
          <w:color w:val="000000"/>
          <w:sz w:val="24"/>
          <w:szCs w:val="24"/>
        </w:rPr>
        <w:t xml:space="preserve"> 25 часов в год </w:t>
      </w:r>
      <w:proofErr w:type="gramStart"/>
      <w:r w:rsidR="001F0EEE" w:rsidRPr="001F0EEE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1F0EEE" w:rsidRPr="001F0EEE">
        <w:rPr>
          <w:rFonts w:ascii="Times New Roman" w:hAnsi="Times New Roman" w:cs="Times New Roman"/>
          <w:color w:val="000000"/>
          <w:sz w:val="24"/>
          <w:szCs w:val="24"/>
        </w:rPr>
        <w:t xml:space="preserve">0,75 часа в неделю)- </w:t>
      </w:r>
      <w:r w:rsidR="00654E66" w:rsidRPr="001F0EEE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EE1F8C" w:rsidRPr="001F0EEE">
        <w:rPr>
          <w:rFonts w:ascii="Times New Roman" w:hAnsi="Times New Roman" w:cs="Times New Roman"/>
          <w:color w:val="000000"/>
          <w:sz w:val="24"/>
          <w:szCs w:val="24"/>
        </w:rPr>
        <w:t xml:space="preserve"> час в год</w:t>
      </w:r>
      <w:r w:rsidR="001F0EEE" w:rsidRPr="001F0EEE">
        <w:rPr>
          <w:rStyle w:val="dash0410005f0431005f0437005f0430005f0446005f0020005f0441005f043f005f0438005f0441005f043a005f0430005f005fchar1char1"/>
          <w:rFonts w:ascii="Times New Roman" w:hAnsi="Times New Roman"/>
          <w:sz w:val="24"/>
          <w:szCs w:val="24"/>
        </w:rPr>
        <w:t xml:space="preserve"> История России и 7 часов в год Всеобщая история</w:t>
      </w:r>
      <w:r w:rsidRPr="001F0EE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1DFD" w:rsidRDefault="003E1DF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cs="Times New Roman"/>
          <w:b/>
          <w:bCs/>
          <w:sz w:val="24"/>
          <w:szCs w:val="24"/>
        </w:rPr>
      </w:pPr>
    </w:p>
    <w:p w:rsidR="003E1DFD" w:rsidRDefault="003E1D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«История России».</w:t>
      </w:r>
    </w:p>
    <w:p w:rsidR="003E1DFD" w:rsidRDefault="003E1DFD">
      <w:pPr>
        <w:pStyle w:val="a3"/>
        <w:spacing w:line="240" w:lineRule="auto"/>
        <w:ind w:firstLine="709"/>
        <w:rPr>
          <w:rFonts w:ascii="Times New Roman" w:cs="Times New Roman"/>
          <w:b/>
          <w:bCs/>
          <w:sz w:val="24"/>
          <w:szCs w:val="24"/>
        </w:rPr>
      </w:pPr>
      <w:r>
        <w:rPr>
          <w:rFonts w:ascii="Times New Roman" w:cs="Times New Roman"/>
          <w:b/>
          <w:bCs/>
          <w:sz w:val="24"/>
          <w:szCs w:val="24"/>
        </w:rPr>
        <w:t>Выпускник научится: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sz w:val="24"/>
          <w:szCs w:val="24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объяснять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сопоставлять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развитие России и других стран в Новое время, сравнивать исторические ситуации и события;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b/>
          <w:bCs/>
          <w:sz w:val="24"/>
          <w:szCs w:val="24"/>
        </w:rPr>
      </w:pP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b/>
          <w:bCs/>
          <w:sz w:val="24"/>
          <w:szCs w:val="24"/>
        </w:rPr>
      </w:pP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изучения истории включают: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овладение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способность применять понятийный аппарат исторического знания;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умение изучать информацию различных исторических источников, раскрывая их познавательную ценность;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расширение опыта оценочной деятельности на основе осмысления жизни и деяний личностей и народов в истории;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курса учащиеся должны знать и понимать: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имена выдающихся деятелей XVIII в., важнейшие факты их биографии;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основные этапы и ключевые события всеобщей истории периода конца XVII — XVIII в.;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важнейшие достижения культуры и системы ценностей, сформировавшиеся в ходе исторического развития;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изученные виды исторических источников;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курса учащиеся должны уметь: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использовать текст исторического источника при ответе на вопросы и решении различных учебных задач, сравнивать свидетельства разных источников;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рассказывать о важнейших исторических событиях и их участниках, опираясь на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 (в том числе сочинений), отчётов об экскурсиях, рефератов;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общность и различия сравниваемых исторических событий и явлений;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определять на основе учебного материала причины и следствия важнейших исторических событий;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3E1DFD" w:rsidRDefault="003E1D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DFD" w:rsidRDefault="003E1DFD">
      <w:pPr>
        <w:spacing w:after="0" w:line="240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Помимо приобретения общеучебных компетенций в ходе реализации программы по истории России происходит формирование ценностных установок, определяющих характер интеллектуального, духовно-нравственного и творческого развития человека. Одним из основных принципов государственной политики и правового регулирования в сфере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 выступает идея гуманистического характера образования, приоритета жизни и здоровья человека, прав и свобод личности, свободного развития личности, воспитание взаимоуважения, трудолюбия, гражданственности, патриотизма, ответственности, правовой культуры. Формирование антикоррупционного мировоззрения, нетерпимости ко всем формам коррупционной деятельности, формирование навыков противодействия соответствующим правонарушениям с привлечением институтов гражданского общества и государства признается одной из приоритетных задач нашего общества. В рамках изучения курса «История России» осуществляется формирование антикоррупционного мировоззрения у обучающихся. Антикоррупционным элементом в программе </w:t>
      </w:r>
      <w:r>
        <w:rPr>
          <w:rFonts w:ascii="Times New Roman" w:hAnsi="Times New Roman" w:cs="Times New Roman"/>
          <w:b/>
          <w:bCs/>
          <w:sz w:val="24"/>
          <w:szCs w:val="24"/>
        </w:rPr>
        <w:t>«История России»</w:t>
      </w:r>
      <w:r>
        <w:rPr>
          <w:rFonts w:ascii="Times New Roman" w:hAnsi="Times New Roman" w:cs="Times New Roman"/>
          <w:sz w:val="24"/>
          <w:szCs w:val="24"/>
        </w:rPr>
        <w:t xml:space="preserve"> являются следующие дидактические единицы:</w:t>
      </w:r>
    </w:p>
    <w:p w:rsidR="003E1DFD" w:rsidRDefault="003E1DFD">
      <w:pPr>
        <w:spacing w:after="0" w:line="240" w:lineRule="auto"/>
        <w:ind w:firstLine="709"/>
        <w:jc w:val="both"/>
        <w:rPr>
          <w:rFonts w:asci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111"/>
        <w:gridCol w:w="4111"/>
      </w:tblGrid>
      <w:tr w:rsidR="003E1DFD">
        <w:trPr>
          <w:trHeight w:val="604"/>
        </w:trPr>
        <w:tc>
          <w:tcPr>
            <w:tcW w:w="1843" w:type="dxa"/>
            <w:vAlign w:val="center"/>
          </w:tcPr>
          <w:p w:rsidR="003E1DFD" w:rsidRDefault="003E1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курса</w:t>
            </w:r>
          </w:p>
        </w:tc>
        <w:tc>
          <w:tcPr>
            <w:tcW w:w="4111" w:type="dxa"/>
            <w:vAlign w:val="center"/>
          </w:tcPr>
          <w:p w:rsidR="003E1DFD" w:rsidRDefault="003E1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Дидактические единицы</w:t>
            </w:r>
          </w:p>
        </w:tc>
        <w:tc>
          <w:tcPr>
            <w:tcW w:w="4111" w:type="dxa"/>
            <w:vAlign w:val="center"/>
          </w:tcPr>
          <w:p w:rsidR="003E1DFD" w:rsidRDefault="003E1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E1DFD">
        <w:tc>
          <w:tcPr>
            <w:tcW w:w="1843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Древнерусское государство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появления коррупции в России.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Коррупционная составляющая феодальной раздробленности Древнерусского государства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способность объяснить истоки возникновения конфликта интересов в российском государственном аппарате;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осознание негативного влияния приоритета родственных связей в процессе реализации обязанностей должностных лиц и органов публичного управления.</w:t>
            </w:r>
          </w:p>
        </w:tc>
      </w:tr>
      <w:tr w:rsidR="003E1DFD">
        <w:tc>
          <w:tcPr>
            <w:tcW w:w="1843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Складывание предпосылок образования Российского государства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татаро-монгольского ига на усиление коррупционных связей.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 превосходство как средство обеспечивающее централизацию российского государства.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уяснение предпосылок появления взятки как негативного социального явления;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осознание негативного влияния сращивания государственных и частных интересов.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</w:rPr>
            </w:pPr>
          </w:p>
        </w:tc>
      </w:tr>
      <w:tr w:rsidR="003E1DFD">
        <w:tc>
          <w:tcPr>
            <w:tcW w:w="1843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образования Российского государства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Брачные связи как коррупционное средство.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представления об эволюции конфликта интересов в российской истории.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</w:rPr>
            </w:pPr>
          </w:p>
        </w:tc>
      </w:tr>
      <w:tr w:rsidR="003E1DFD">
        <w:tc>
          <w:tcPr>
            <w:tcW w:w="1843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 развитие Российской империи в XVI-XVIII вв.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Превышение должностных полномочий. Авторитаризм.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государственного механизма противодействия коррупции. Создание государственных органов по борьбе с коррупцией. Государственные перевороты как средство достижения коррупционных целей. Значение фаворитизма в формировании коррупционного поведения. 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способность определить значение использования должностного положения в личных целях;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понимание причин и закономерностей формирования государственной системы противодействия коррупции;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общее представление о системе наказаний за коррупционные преступления.</w:t>
            </w:r>
          </w:p>
        </w:tc>
      </w:tr>
      <w:tr w:rsidR="003E1DFD">
        <w:tc>
          <w:tcPr>
            <w:tcW w:w="1843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 в XIX в.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Сословная система как причина социального неравенства.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реформы социальной системы общества.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Революционные настроения как форма общественного противодействия коррупционному произволу.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приобретение знаний об основных направлениях государственной антикоррупционной политики в XIX в.;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негативного отношения к революционным способам борьбы с коррупцией;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обобщенные знания о возможных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направлениях эволюционного развития государства и общества.</w:t>
            </w:r>
          </w:p>
        </w:tc>
      </w:tr>
      <w:tr w:rsidR="003E1DFD">
        <w:trPr>
          <w:trHeight w:val="4607"/>
        </w:trPr>
        <w:tc>
          <w:tcPr>
            <w:tcW w:w="1843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Советский период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Партийная коррупция как самостоятельное направление коррупционного поведения.</w:t>
            </w:r>
          </w:p>
        </w:tc>
        <w:tc>
          <w:tcPr>
            <w:tcW w:w="4111" w:type="dxa"/>
          </w:tcPr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уяснение причин необходимости борьбы с коррупцией в политической системе общества;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способность объяснить причины сращивания государственного и партийного аппарата;</w:t>
            </w:r>
          </w:p>
          <w:p w:rsidR="003E1DFD" w:rsidRDefault="003E1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понимание основных закономерностей развития государственных механизмов противодействия коррупции в коммунистической партии.</w:t>
            </w:r>
          </w:p>
        </w:tc>
      </w:tr>
    </w:tbl>
    <w:p w:rsidR="003E1DFD" w:rsidRDefault="003E1D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cs="Times New Roman"/>
          <w:b/>
          <w:bCs/>
          <w:sz w:val="24"/>
          <w:szCs w:val="24"/>
        </w:rPr>
      </w:pPr>
    </w:p>
    <w:p w:rsidR="003E1DFD" w:rsidRDefault="003E1D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Реализация предметной области «Основы духовно-нравственной культуры народов России»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интегрировано через освоение материала о многонациональном и поликонфессиональном составе населения страны как важнейшей особенности отечественной истории в рамках разделов, посвященных изучению культурного развития нашей страны. Преподавание региональной истории в контексте истории России является необходимой составляющей развития демократического государства, формирования современной толерантной личности, готовой к восприятию этнического и конфессионального многообразия мира. </w:t>
      </w:r>
    </w:p>
    <w:p w:rsidR="003E1DFD" w:rsidRDefault="003E1DFD">
      <w:pPr>
        <w:spacing w:after="0" w:line="240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Обеспечивается достижение следующих результатов: </w:t>
      </w:r>
    </w:p>
    <w:p w:rsidR="003E1DFD" w:rsidRDefault="003E1DFD" w:rsidP="00747B26">
      <w:pPr>
        <w:numPr>
          <w:ilvl w:val="0"/>
          <w:numId w:val="13"/>
        </w:numPr>
        <w:spacing w:after="0" w:line="240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способности к духовному развитию, нравственному самосовершенствованию; </w:t>
      </w:r>
    </w:p>
    <w:p w:rsidR="003E1DFD" w:rsidRDefault="003E1DFD" w:rsidP="00747B26">
      <w:pPr>
        <w:numPr>
          <w:ilvl w:val="0"/>
          <w:numId w:val="13"/>
        </w:numPr>
        <w:spacing w:after="0" w:line="240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3E1DFD" w:rsidRDefault="003E1DFD" w:rsidP="00747B26">
      <w:pPr>
        <w:numPr>
          <w:ilvl w:val="0"/>
          <w:numId w:val="13"/>
        </w:numPr>
        <w:spacing w:after="0" w:line="240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</w:t>
      </w:r>
    </w:p>
    <w:p w:rsidR="003E1DFD" w:rsidRDefault="003E1DFD" w:rsidP="00747B26">
      <w:pPr>
        <w:numPr>
          <w:ilvl w:val="0"/>
          <w:numId w:val="13"/>
        </w:numPr>
        <w:spacing w:after="0" w:line="240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</w:t>
      </w:r>
    </w:p>
    <w:p w:rsidR="003E1DFD" w:rsidRDefault="003E1DFD" w:rsidP="00747B26">
      <w:pPr>
        <w:numPr>
          <w:ilvl w:val="0"/>
          <w:numId w:val="13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понимание значения нравственности, веры и религии в жизни человека, семьи и общества;</w:t>
      </w:r>
      <w:r>
        <w:t xml:space="preserve"> </w:t>
      </w:r>
    </w:p>
    <w:p w:rsidR="003E1DFD" w:rsidRDefault="003E1DFD" w:rsidP="00747B26">
      <w:pPr>
        <w:numPr>
          <w:ilvl w:val="0"/>
          <w:numId w:val="13"/>
        </w:numPr>
        <w:spacing w:after="0" w:line="240" w:lineRule="auto"/>
        <w:jc w:val="both"/>
        <w:rPr>
          <w:rFonts w:asci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об исторической роли традиционных религий и гражданского общества в становлении российской государственности                </w:t>
      </w:r>
    </w:p>
    <w:p w:rsidR="00747B26" w:rsidRDefault="00747B26" w:rsidP="00747B26">
      <w:pPr>
        <w:spacing w:after="0" w:line="240" w:lineRule="auto"/>
        <w:ind w:left="71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1DFD" w:rsidRDefault="003E1DFD" w:rsidP="00747B26">
      <w:pPr>
        <w:spacing w:after="0" w:line="240" w:lineRule="auto"/>
        <w:ind w:left="714"/>
        <w:jc w:val="both"/>
        <w:rPr>
          <w:rFonts w:asci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«История России».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cs="Times New Roman"/>
          <w:b/>
          <w:bCs/>
          <w:sz w:val="24"/>
          <w:szCs w:val="24"/>
        </w:rPr>
      </w:pPr>
    </w:p>
    <w:p w:rsidR="003E1DFD" w:rsidRDefault="003E1DFD" w:rsidP="00747B26">
      <w:pPr>
        <w:autoSpaceDE w:val="0"/>
        <w:autoSpaceDN w:val="0"/>
        <w:adjustRightInd w:val="0"/>
        <w:spacing w:after="0" w:line="240" w:lineRule="auto"/>
        <w:ind w:firstLineChars="1400" w:firstLine="337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РОССИЯ В КОНЦЕ XVII — XVIII в. (</w:t>
      </w:r>
      <w:r w:rsidR="009E4876">
        <w:rPr>
          <w:rFonts w:ascii="Times New Roman" w:hAnsi="Times New Roman" w:cs="Times New Roman"/>
          <w:b/>
          <w:bCs/>
          <w:sz w:val="24"/>
          <w:szCs w:val="24"/>
        </w:rPr>
        <w:t xml:space="preserve"> 18 ч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b/>
          <w:bCs/>
          <w:sz w:val="24"/>
          <w:szCs w:val="24"/>
        </w:rPr>
      </w:pP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Россия в конце XVII — первой четверти XVIII в.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труда. Новый характер взаимоотношений между Востоком и Западом. Политика колониализма. Роль и место России в мире. Предпосылки масштабных реформ. А. Л. Ордин-Нащокин. В. В. Голицын. Начало царствования Петра I. Азовские походы. Великое посольство. 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рекрутские наборы, гвардия. Указ о единонаследии. 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Зарождение чиновничье-бюрократической системы. Табель о рангах. Правовой статус народов и территорий империи: Украина, Прибалтика, Поволжье, Приуралье, Северный Кавказ, Сибирь, Дальний Восток. Социальные и национальные движения в первой четверти XVIII в. Восстания в Астрахани, Башкирии, на Дону. 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Ништадтский мир. Прутский и Каспийский походы. 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 в первой четверти XVIII в.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 Санкт-Петербург — новая столица. Кунсткамера. Созда-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ние сети школ и специальных учебных заведений. Основание Академии наук и университета. Развитие техники. Строительство городов, крепостей, каналов. Литература, архитектура и изобразительное искусство. Петровское барокко. 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После Петра Великого: эпоха дворцовых переворотов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места и роли России в Европе. Отношения с Османской империей в политике европейских стран и России. Дворцовые перевороты: причины, сущность, последствия. Фаворитизм. Усиление роли гвардии. Екатерина I. Пётр II. «Верховники». Анна Иоанновна. Кондиции — попытка ограничения абсолютной власти. Иоанн Антонович. 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 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 Национальная и религиозная политика в 1725—1762 гг. Внешняя политика в 1725—1762 гг. Основные направления внешней политики. Россия и Речь Посполитая. Русско-турецкая война 1735—1739 гг. Русско-шведская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война 1741—1742 гг. Начало присоединения к России казахских земель. Россия в Семилетней войне 1756— 1763 гг. П. А. Румянцев. П. С. Салтыков. Итоги внешней политики.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Российская империя в период правления Екатерины II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аб-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грамоты дворянству и городам. Экономическая и финансовая политика правительства.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 Социальная структура российского общества. Сословное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самоуправление. Социальные и национальные движения. Восстание под предводительством Емельяна Пугачёва. 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 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Посполитой. Воссоединение Правобережной Украины с Левобережной Украиной. Вхождение в состав России Белоруссии и Литвы. 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Россия при Павле I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империи. Повседневная жизнь сословий в XVIII в.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 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Географиче-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ские экспедиции. Достижения в технике. Литература. Живопись. Театр. Музыка. Архитектура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скульптура. Начало ансамблевой застройки городов. 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 Жизнь в дворянских усадьбах. Крепостные театры. Одежда и мода. Жилищные условия разных слоёв населения, особенности питания.</w:t>
      </w:r>
    </w:p>
    <w:p w:rsidR="003E1DFD" w:rsidRDefault="003E1DFD">
      <w:pPr>
        <w:spacing w:after="0" w:line="360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Региональный компонент. </w:t>
      </w:r>
      <w:r>
        <w:rPr>
          <w:rFonts w:ascii="Times New Roman" w:hAnsi="Times New Roman" w:cs="Times New Roman"/>
          <w:sz w:val="24"/>
          <w:szCs w:val="24"/>
        </w:rPr>
        <w:t>Наш регион в XVIII в.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Тематическое планирование с указанием количества часов, отводимых на освоение каждой темы, и видов деятельности            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 КЛАСС</w:t>
      </w: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46"/>
        <w:gridCol w:w="1985"/>
      </w:tblGrid>
      <w:tr w:rsidR="00747B26" w:rsidTr="00873010">
        <w:tc>
          <w:tcPr>
            <w:tcW w:w="8046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раздела, урока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747B26" w:rsidTr="00747B26">
        <w:tc>
          <w:tcPr>
            <w:tcW w:w="10031" w:type="dxa"/>
            <w:gridSpan w:val="2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I. Россия в эпоху преобразований Петра I </w:t>
            </w:r>
            <w:r w:rsidR="001F0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 ч)</w:t>
            </w:r>
          </w:p>
        </w:tc>
      </w:tr>
      <w:tr w:rsidR="00747B26" w:rsidTr="00747B26">
        <w:tc>
          <w:tcPr>
            <w:tcW w:w="8046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Петровских реформ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правления Петра I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</w:tc>
      </w:tr>
      <w:tr w:rsidR="00747B26" w:rsidTr="00747B26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Великая Северная война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1700—1721 гг.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Реформы управления Петра I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Экономическая политика Петра I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Российское общество в Петровскую эпоху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8046" w:type="dxa"/>
          </w:tcPr>
          <w:p w:rsidR="00747B26" w:rsidRDefault="001F0EEE" w:rsidP="0009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и национальные движения. Оппозиция реформам</w:t>
            </w:r>
          </w:p>
          <w:p w:rsidR="00747B26" w:rsidRDefault="00747B26" w:rsidP="0009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B26" w:rsidRDefault="00747B26" w:rsidP="0009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 w:rsidP="0009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8046" w:type="dxa"/>
          </w:tcPr>
          <w:p w:rsidR="00747B26" w:rsidRDefault="001F0EEE" w:rsidP="0009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Перемены в культуре</w:t>
            </w:r>
          </w:p>
          <w:p w:rsidR="00747B26" w:rsidRDefault="00747B26" w:rsidP="0009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России в годы Петровских реформ. Значение петровских преобразований</w:t>
            </w:r>
          </w:p>
          <w:p w:rsidR="00747B26" w:rsidRDefault="00747B26" w:rsidP="0009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B26" w:rsidRDefault="00747B26" w:rsidP="0009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 w:rsidP="0009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rPr>
          <w:trHeight w:val="562"/>
        </w:trPr>
        <w:tc>
          <w:tcPr>
            <w:tcW w:w="10031" w:type="dxa"/>
            <w:gridSpan w:val="2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10031" w:type="dxa"/>
            <w:gridSpan w:val="2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II. Россия при наследниках Петра I: эпоха дворцовых переворотов (3 ч)</w:t>
            </w:r>
          </w:p>
        </w:tc>
      </w:tr>
      <w:tr w:rsidR="00747B26" w:rsidTr="00873010">
        <w:tc>
          <w:tcPr>
            <w:tcW w:w="8046" w:type="dxa"/>
          </w:tcPr>
          <w:p w:rsidR="00747B26" w:rsidRDefault="001F0EEE" w:rsidP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Эпоха дворцовых переворотов (1725—1762)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873010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политика и экономика России в 1725—1762 гг.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873010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Внешняя политика России в 1725—1762 гг.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873010">
        <w:tc>
          <w:tcPr>
            <w:tcW w:w="8046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10031" w:type="dxa"/>
            <w:gridSpan w:val="2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III. Российская империя при Екатерине II </w:t>
            </w:r>
            <w:r w:rsidR="001F0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ч)</w:t>
            </w:r>
          </w:p>
        </w:tc>
      </w:tr>
      <w:tr w:rsidR="00747B26" w:rsidTr="00873010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политика Екатерины II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873010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Экономическое развитие России при Екатерине II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873010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Восстание под предводительством Е. И. Пугачёва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873010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Внешняя политика Екатерины II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10031" w:type="dxa"/>
            <w:gridSpan w:val="2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IV. Россия при Павле I </w:t>
            </w:r>
            <w:r w:rsidR="001F0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ч)</w:t>
            </w:r>
          </w:p>
        </w:tc>
      </w:tr>
      <w:tr w:rsidR="00747B26" w:rsidTr="00873010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политика Павла I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873010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Внешняя политика Павла I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747B26">
        <w:tc>
          <w:tcPr>
            <w:tcW w:w="10031" w:type="dxa"/>
            <w:gridSpan w:val="2"/>
          </w:tcPr>
          <w:p w:rsidR="00747B26" w:rsidRDefault="00747B26" w:rsidP="001F0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V. Культурное пространство Российской империи в XVIII в. (</w:t>
            </w:r>
            <w:r w:rsidR="001F0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747B26" w:rsidTr="00873010">
        <w:tc>
          <w:tcPr>
            <w:tcW w:w="8046" w:type="dxa"/>
          </w:tcPr>
          <w:p w:rsidR="00747B26" w:rsidRDefault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в России в XVIII в</w:t>
            </w:r>
            <w:proofErr w:type="gramStart"/>
            <w:r w:rsidR="00747B2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747B26">
              <w:rPr>
                <w:rFonts w:ascii="Times New Roman" w:hAnsi="Times New Roman" w:cs="Times New Roman"/>
                <w:sz w:val="24"/>
                <w:szCs w:val="24"/>
              </w:rPr>
              <w:t>оссийская наука и техника в XVIII в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7B26" w:rsidTr="00873010">
        <w:tc>
          <w:tcPr>
            <w:tcW w:w="8046" w:type="dxa"/>
          </w:tcPr>
          <w:p w:rsidR="00747B26" w:rsidRDefault="001F0EEE" w:rsidP="001F0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26" w:rsidRPr="00873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Народы России в XVIII в.</w:t>
            </w:r>
          </w:p>
        </w:tc>
        <w:tc>
          <w:tcPr>
            <w:tcW w:w="1985" w:type="dxa"/>
          </w:tcPr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  <w:p w:rsidR="00747B26" w:rsidRDefault="00747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F0EEE" w:rsidRPr="001F0EEE" w:rsidRDefault="001F0EEE" w:rsidP="001F0EEE">
      <w:pPr>
        <w:shd w:val="clear" w:color="auto" w:fill="FFFFFF"/>
        <w:spacing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cs="Times New Roman"/>
          <w:b/>
          <w:bCs/>
          <w:sz w:val="24"/>
          <w:szCs w:val="24"/>
        </w:rPr>
        <w:lastRenderedPageBreak/>
        <w:t xml:space="preserve"> </w:t>
      </w:r>
    </w:p>
    <w:p w:rsidR="001F0EEE" w:rsidRPr="001F0EEE" w:rsidRDefault="001F0EEE" w:rsidP="001F0EEE">
      <w:pPr>
        <w:shd w:val="clear" w:color="auto" w:fill="FFFFFF"/>
        <w:spacing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Программа по всеобщей истории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 обязательную часть учебного курса для 5—9 классов. Программа конкретизирует содержание предметных тем образовательного стандарта, предлагает оптимальное распределение учебных часов по разделам курсов: «История древнего мира» (5 класс), «История Средних веков» (6 класс), «История Нового времени» (7—8 классы), «Новейшая история» (9 класс), определяет последовательность изучения тем и разделов учебного предмета с учётом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возрастных особенностей учащихся. </w:t>
      </w:r>
      <w:r w:rsidRPr="001F0EE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Программа по всеобщей истории реализует три основные функции: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информационно-ориентировочную функцию, обеспечивающую понимание и масштабность образовательного поля предмета, его место в учебном плане и системе исторического образования, а также специфику мировоззренческой значимости конкретного курса всеобщей истории;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организационно-методическую функцию, которая позволяет с учётом целей, особенности фундаментального ядра содержания курса спроектировать образовательную деятельность и обеспечить достижение качества освоения учебного содержания; решать задачи социализации учащихся средствами учебного предмета «История»;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социализирующую функцию, которая предполагает обеспечение учащихся знанием основных явлений, процессов и социальных закономерностей, происходящих на протяжении всей всеобщей истории человечества. Это знание подготавливает школьника к восприятию, пониманию и осмыслению сегодняшней социокультурной реальности, в той или иной степени транслирующей элементы прошлого опыта человечества и созидающей новый опыт на основе прежнего.</w:t>
      </w:r>
    </w:p>
    <w:p w:rsidR="001F0EEE" w:rsidRPr="001F0EEE" w:rsidRDefault="001F0EEE" w:rsidP="001F0EEE">
      <w:pPr>
        <w:shd w:val="clear" w:color="auto" w:fill="FFFFFF"/>
        <w:spacing w:after="0"/>
        <w:ind w:firstLine="90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0EEE" w:rsidRPr="001F0EEE" w:rsidRDefault="001F0EEE" w:rsidP="001F0EEE">
      <w:pPr>
        <w:spacing w:after="0" w:line="240" w:lineRule="auto"/>
        <w:ind w:firstLine="45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1F0EE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Планируемые предметные  результаты изучения учебного предмета</w:t>
      </w:r>
    </w:p>
    <w:p w:rsidR="001F0EEE" w:rsidRPr="001F0EEE" w:rsidRDefault="001F0EEE" w:rsidP="001F0EEE">
      <w:pPr>
        <w:spacing w:after="0" w:line="240" w:lineRule="auto"/>
        <w:ind w:firstLine="45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1F0EE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«Всеобщая история»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1F0EE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Выпускник научится: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</w:t>
      </w:r>
      <w:r w:rsidRPr="001F0EEE">
        <w:rPr>
          <w:rFonts w:ascii="Times New Roman" w:eastAsia="Calibri" w:hAnsi="Times New Roman" w:cs="Times New Roman"/>
          <w:sz w:val="24"/>
          <w:szCs w:val="24"/>
        </w:rPr>
        <w:lastRenderedPageBreak/>
        <w:t>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объяснять</w:t>
      </w:r>
      <w:r w:rsidRPr="001F0E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1F0EEE">
        <w:rPr>
          <w:rFonts w:ascii="Times New Roman" w:eastAsia="Calibri" w:hAnsi="Times New Roman" w:cs="Times New Roman"/>
          <w:sz w:val="24"/>
          <w:szCs w:val="24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сопоставлять</w:t>
      </w:r>
      <w:r w:rsidRPr="001F0E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1F0EEE">
        <w:rPr>
          <w:rFonts w:ascii="Times New Roman" w:eastAsia="Calibri" w:hAnsi="Times New Roman" w:cs="Times New Roman"/>
          <w:sz w:val="24"/>
          <w:szCs w:val="24"/>
        </w:rPr>
        <w:t>развитие России и других стран в Новое время, сравнивать исторические ситуации и события;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0EEE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</w:t>
      </w:r>
      <w:r w:rsidRPr="001F0EEE">
        <w:rPr>
          <w:rFonts w:ascii="Times New Roman" w:eastAsia="Calibri" w:hAnsi="Times New Roman" w:cs="Times New Roman"/>
          <w:i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</w:t>
      </w:r>
      <w:r w:rsidRPr="001F0EEE">
        <w:rPr>
          <w:rFonts w:ascii="Times New Roman" w:eastAsia="Calibri" w:hAnsi="Times New Roman" w:cs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</w:t>
      </w:r>
      <w:r w:rsidRPr="001F0EEE">
        <w:rPr>
          <w:rFonts w:ascii="Times New Roman" w:eastAsia="Calibri" w:hAnsi="Times New Roman" w:cs="Times New Roman"/>
          <w:i/>
          <w:sz w:val="24"/>
          <w:szCs w:val="24"/>
        </w:rPr>
        <w:t xml:space="preserve">сравнивать развитие России и других стран в Новое время, объяснять, в чём заключались общие черты и особенности; </w:t>
      </w:r>
    </w:p>
    <w:p w:rsidR="001F0EEE" w:rsidRPr="001F0EEE" w:rsidRDefault="001F0EEE" w:rsidP="001F0EEE">
      <w:pPr>
        <w:spacing w:after="0"/>
        <w:ind w:firstLine="454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0EEE">
        <w:rPr>
          <w:rFonts w:ascii="Times New Roman" w:eastAsia="Calibri" w:hAnsi="Times New Roman" w:cs="Times New Roman"/>
          <w:sz w:val="24"/>
          <w:szCs w:val="24"/>
        </w:rPr>
        <w:t>• </w:t>
      </w:r>
      <w:r w:rsidRPr="001F0EEE">
        <w:rPr>
          <w:rFonts w:ascii="Times New Roman" w:eastAsia="Calibri" w:hAnsi="Times New Roman" w:cs="Times New Roman"/>
          <w:i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1F0EEE" w:rsidRPr="001F0EEE" w:rsidRDefault="001F0EEE" w:rsidP="001F0EEE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Содержание курса по всеобщей истории конструируется на следующих принципах:</w:t>
      </w:r>
    </w:p>
    <w:p w:rsidR="001F0EEE" w:rsidRPr="001F0EEE" w:rsidRDefault="001F0EEE" w:rsidP="001F0EEE">
      <w:pPr>
        <w:shd w:val="clear" w:color="auto" w:fill="FFFFFF"/>
        <w:spacing w:before="100" w:beforeAutospacing="1"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принцип историзма, рассматривающий все исторические факты, явления и события в их Последовательности, взаимосвязи и взаимообусловленности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юбое историческое явление следует изучать в динамике. Событие или личность не могут быть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исследованы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временных рамок;</w:t>
      </w:r>
    </w:p>
    <w:p w:rsidR="001F0EEE" w:rsidRPr="001F0EEE" w:rsidRDefault="001F0EEE" w:rsidP="001F0EEE">
      <w:pPr>
        <w:shd w:val="clear" w:color="auto" w:fill="FFFFFF"/>
        <w:spacing w:before="100" w:beforeAutospacing="1"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принцип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объективности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основанный на фактах в их истинном содержании, без искажения и формализации. Принцип предполагает исследовать каждое явление разносторонне, многогранно;</w:t>
      </w:r>
    </w:p>
    <w:p w:rsidR="001F0EEE" w:rsidRPr="001F0EEE" w:rsidRDefault="001F0EEE" w:rsidP="001F0EEE">
      <w:pPr>
        <w:shd w:val="clear" w:color="auto" w:fill="FFFFFF"/>
        <w:spacing w:before="100" w:beforeAutospacing="1"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—принцип социального подхода предполагает рассмотрение исторических процессов с учётом социальных интересов различных групп и слоёв населения, отдельных личностей, различных форм их проявления в обществе;</w:t>
      </w:r>
    </w:p>
    <w:p w:rsidR="001F0EEE" w:rsidRPr="001F0EEE" w:rsidRDefault="001F0EEE" w:rsidP="001F0EEE">
      <w:pPr>
        <w:shd w:val="clear" w:color="auto" w:fill="FFFFFF"/>
        <w:spacing w:before="100" w:beforeAutospacing="1"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принцип альтернативности, предполагающий гипотетическое, вероятностное осуществление того или иного события, явления, процесса на основе анализа объективных реалий и возможностей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ействие принципа альтернативности позволяет увидеть неиспользованные возможности в конкретном процессе, увидеть перспективные пути развития.</w:t>
      </w:r>
    </w:p>
    <w:p w:rsidR="001F0EEE" w:rsidRPr="001F0EEE" w:rsidRDefault="001F0EEE" w:rsidP="001F0EEE">
      <w:pPr>
        <w:shd w:val="clear" w:color="auto" w:fill="FFFFFF"/>
        <w:spacing w:before="100" w:beforeAutospacing="1"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отмеченными дидактическими принципами, содержание программ ы соответствует традиционным принципам:</w:t>
      </w:r>
      <w:r w:rsidRPr="001F0EE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научности, актуальности, наглядности, обеспечения мотивации, соблюдения преемственности в образовании, уровневой и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дифференциации, системности вопросов и заданий, практической направленности, прослеживания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внутрикурсовых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рамках целостного курса всеобщей истории), межкурсовых (с историей России) и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(обществознание, 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МХК)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облюдение и сочетание всех принципов познания истории обеспечат строгую научность и достоверность в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изучении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исторического прошлого.</w:t>
      </w:r>
    </w:p>
    <w:p w:rsidR="001F0EEE" w:rsidRDefault="001F0EEE" w:rsidP="001F0E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0EEE" w:rsidRPr="001F0EEE" w:rsidRDefault="001F0EEE" w:rsidP="001F0EEE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1F0EEE">
        <w:rPr>
          <w:rFonts w:ascii="Times New Roman" w:eastAsia="Calibri" w:hAnsi="Times New Roman" w:cs="Times New Roman"/>
          <w:b/>
          <w:sz w:val="24"/>
          <w:szCs w:val="24"/>
        </w:rPr>
        <w:t>редметные результаты освоения   учебного предмета «Всеобщая история»</w:t>
      </w:r>
    </w:p>
    <w:p w:rsidR="001F0EEE" w:rsidRPr="001F0EEE" w:rsidRDefault="001F0EEE" w:rsidP="001F0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0EEE" w:rsidRPr="001F0EEE" w:rsidRDefault="001F0EEE" w:rsidP="001F0E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обучения предполагают реализацию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личностно ориентированного подходов в процессе усвоения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в конечном итоге обеспечит овладение учащимися знаниями, различными видами деятельности и умениями, их реализующими. Овладение знаниями, умениями, видами деятельности значимо для социализации, мировоззренческого и духовного развития учащихся, позволяющими им ориентироваться в социуме и быть востребованными в жизни.</w:t>
      </w:r>
    </w:p>
    <w:p w:rsidR="001F0EEE" w:rsidRPr="001F0EEE" w:rsidRDefault="001F0EEE" w:rsidP="001F0EEE">
      <w:pPr>
        <w:shd w:val="clear" w:color="auto" w:fill="FFFFFF"/>
        <w:spacing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образования являются компетентности, заключающиеся в сочетании знаний и умений, видов деятельности, приобретённых в процессе усвоения учебного содержания, а также способностей, личностных качеств и свойств учащихся.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целостным представлениями об историческом пути человечества как необходимой основы для мир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понимания и познания современного общества, истории собственной страны;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применять понятийный аппарат исторического знания и приёмы исторического анализа для раскрытия суццностi4 и значения событий и явлений прошлого и современности в курсах всеобщей истории;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расширение опыта оценочной деятельности на основе осмысления жизни и деяний личностей и народов в истории своей страны в человечества в целом;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готовность применять исторические знания для выявления в сохранения исторических и культурных памятников своей страны и мира.</w:t>
      </w:r>
    </w:p>
    <w:p w:rsidR="001F0EEE" w:rsidRPr="001F0EEE" w:rsidRDefault="001F0EEE" w:rsidP="001F0EEE">
      <w:pPr>
        <w:shd w:val="clear" w:color="auto" w:fill="FFFFFF"/>
        <w:spacing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5—9 классов по всеобщей истории в единстве её содержательных (объектных) и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деятельностных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(субъектных) компонентов.</w:t>
      </w:r>
    </w:p>
    <w:p w:rsidR="001F0EEE" w:rsidRPr="001F0EEE" w:rsidRDefault="001F0EEE" w:rsidP="001F0EEE">
      <w:pPr>
        <w:shd w:val="clear" w:color="auto" w:fill="FFFFFF"/>
        <w:spacing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Предполагается, что в результате изучения истории в основной школе учащиеся должны научиться:</w:t>
      </w:r>
    </w:p>
    <w:p w:rsidR="001F0EEE" w:rsidRPr="001F0EEE" w:rsidRDefault="001F0EEE" w:rsidP="001F0E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хронологии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 с хронологией: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указывать хронологические рамки и периоды ключевых процессов, а также даты важнейших событий всеобщей истории: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соотносить год с веком, эрой, устанавливать последовательность и длительность исторических событий.</w:t>
      </w:r>
    </w:p>
    <w:p w:rsidR="001F0EEE" w:rsidRPr="001F0EEE" w:rsidRDefault="001F0EEE" w:rsidP="001F0E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исторических фактов, работа с фактами: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место, обстоятельства, участников, этапы, особенности, результаты важнейших исторических событий;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группировать (классифицировать) факты по различным признакам и основаниям.</w:t>
      </w:r>
    </w:p>
    <w:p w:rsidR="001F0EEE" w:rsidRPr="001F0EEE" w:rsidRDefault="001F0EEE" w:rsidP="001F0E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З. Работа с историческими источниками: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периоды: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информации в одном или нескольких источниках (материальных, текстовых, изобразительных и др.), отбирать её, группировать, обобщать;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сравнивать данные разных источников, выявлять их сходство и различия, время и место создания.</w:t>
      </w:r>
    </w:p>
    <w:p w:rsidR="001F0EEE" w:rsidRPr="001F0EEE" w:rsidRDefault="001F0EEE" w:rsidP="001F0E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Описание (реконструкция):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последовательно строить рассказ (устно или письменно) об исторических событиях, их участниках;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условия и образ жизни, занятия людей, их достижения в различные исторические эпохи;</w:t>
      </w:r>
    </w:p>
    <w:p w:rsidR="001F0EEE" w:rsidRPr="001F0EEE" w:rsidRDefault="001F0EEE" w:rsidP="001F0EEE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 основе текста и иллюстраций учебника, дополнительной литературы, макетов, электронных изданий, Интернет-ресурсов и т. п. составлять описание исторических объектов, памятников.</w:t>
      </w:r>
    </w:p>
    <w:p w:rsidR="001F0EEE" w:rsidRPr="001F0EEE" w:rsidRDefault="001F0EEE" w:rsidP="001F0E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Анализ, объяснение: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различать факт (событие) и его описание (факт источника, факт историка);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соотносить единичные исторические факты и общие явления;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причину и следствие исторических событий, явлений;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выделять характерные, существенные признаки исторических событий и явлений; раскрывать смысла значение важнейших исторических понятий;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сравнивать исторические события и явления, определять в них общее и различия;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излагать суждения о причинах и следствиях исторических событий.</w:t>
      </w:r>
    </w:p>
    <w:p w:rsidR="001F0EEE" w:rsidRPr="001F0EEE" w:rsidRDefault="001F0EEE" w:rsidP="001F0E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Работа с версиями, оценками: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приводить оценки исторических событий и личностей, изложенные в учебной литературе;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определять и объяснять (аргументировать) своё отношение к наиболее значительным событиям и личностям в истории и их оценку.</w:t>
      </w:r>
    </w:p>
    <w:p w:rsidR="001F0EEE" w:rsidRPr="001F0EEE" w:rsidRDefault="001F0EEE" w:rsidP="001F0E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Применение знаний и умений в общении, социальной среде: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применять исторические знания для раскрытия причин и оценки сущности современных событий;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использовать знания об истории и культуре своего народа и других народов в общении с людьми в школе и внешкольной жизни как основу диалога в поликультурной среде;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1F0EEE" w:rsidRPr="001F0EEE" w:rsidRDefault="001F0EEE" w:rsidP="001F0EEE">
      <w:pPr>
        <w:shd w:val="clear" w:color="auto" w:fill="FFFFFF"/>
        <w:spacing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Показатели освоения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курса</w:t>
      </w:r>
    </w:p>
    <w:p w:rsidR="001F0EEE" w:rsidRPr="001F0EEE" w:rsidRDefault="001F0EEE" w:rsidP="001F0EEE">
      <w:pPr>
        <w:shd w:val="clear" w:color="auto" w:fill="FFFFFF"/>
        <w:spacing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 усвоения учебного содержания курса являются базовые компетентности: социально-адаптивная (гражданственная), когнитивная (познавательная), информационно-технологическая, коммуникативная.</w:t>
      </w:r>
    </w:p>
    <w:p w:rsidR="001F0EEE" w:rsidRPr="001F0EEE" w:rsidRDefault="001F0EEE" w:rsidP="001F0EEE">
      <w:pPr>
        <w:shd w:val="clear" w:color="auto" w:fill="FFFFFF"/>
        <w:spacing w:after="0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усвоения социально-адаптивной, информационно-технологической и коммуникативной компетентностей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осуществлять поиск нужной информации по заданной теме в источниках различного типа;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выделять главное в тексте и второстепенное,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способность анализировать графическую, статистическую, художественную, текстовую, аудиовизуальную и пр.;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выстраивать ответ в соответствии с заданием, целью (сжато, полно, выборочно). Способность развёрнуто излагать свою точку зрения, аргументировать её в соответствии с возрастными возможностями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способность пользоваться мультимедийными ресурсами и компьютером для обработки, передачи, систематизации ин—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рмации в соответствии с целью;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(на уровне возраста) вести диалог, публично выступать с докладом, защитой презентации: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организовывать свою деятельность и соотносить её с целью группы, коллектива;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слышать, слушать и учитывать мнение другого в процессе учебного сотрудничества;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определять свою роль в учебной группе и определять вклад в общий результат;</w:t>
      </w:r>
    </w:p>
    <w:p w:rsidR="001F0EEE" w:rsidRPr="001F0EEE" w:rsidRDefault="001F0EEE" w:rsidP="001F0EEE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способность оценивать и корректировать своё поведение в социальной среде.</w:t>
      </w:r>
    </w:p>
    <w:p w:rsidR="001F0EEE" w:rsidRPr="001F0EEE" w:rsidRDefault="001F0EEE" w:rsidP="001F0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 «Всеобщая история”</w:t>
      </w:r>
    </w:p>
    <w:p w:rsidR="001F0EEE" w:rsidRPr="001F0EEE" w:rsidRDefault="001F0EEE" w:rsidP="001F0EEE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НОВАЯ ИСТОРИЯ.   8 класс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( 7 часов)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:rsid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Рождение нового мира  3 ч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“Европейское чудо”- изменение темпов развития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европеской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цивилизации в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Процесс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переход от традиционного общества к современному индустриальному обществу.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Европа - лидер мира .Рост населения. . Аграрная и промышленная революция .Транспортная революция. Развитие мировой торговли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Европейское разделение труда.                                                                             Формирование основных классов капиталистического общества: промышленной буржуазии и пролетариата. Жестокие правила выживания в условиях капиталистического производства. Социальные движения протеста рабочих (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луддизм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Цена технического прогресса                                                                                                        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Просветители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 в. — продолжатели дела гуманистов эпохи Возрождения. Идеи Просвещения как мировоззрение укрепляющей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общественного договора. Представление о цели свободы как стремлении к счастью. Шарль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Монтескьё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теория разделения властей «О духе законов». Вольтер: поэт, историк, философ. Идеи Вольтера об общественно-политическом устройстве общества, его ценностях. Идеи Ж.-Ж. Руссо: концепция о народном суверенитете: принципы равенства и свободы в программе преобразований. Идеи энциклопедистов — альтернатива существующим порядкам в странах Европы. Экономические учения А. Смита в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художественной культуры Просвещени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Вера человека в собственные возможности. Поиск идеала, образа героя эпохи. Образ человека новой эпохи (буржуа) в художественной литературе — Д. Дефо. Д. Свифт: сатира на пороки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сословия»: У. Хогарт, Ж. Б. С. Шарден. Свидетель эпохи: Жак Луи давил. Музыкальное искусство эпохи Просвещения в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в.: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И. С.. Баха, В. А. Моцарта, Л.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Бетховена. Архитектура эпохи великих царствований. Секуляризация культуры.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Международные отношения в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международных конфликтов в Европе в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 вв. Соперничество между Францией, Англией и Испанией. Тридцатилетняя война — первая общеевропейская война. Причины и начало войны. Основные военные действия. Альбрехт Валленштейн и его концепция войны. Вступление в войну Швеции. Густав II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Адольф—крупнейший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полководец и создатель новой военной системы. Окончание войны и её итоги. Условия и значение Вестфальского мира. Европа в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в. Северная война России в Дании против Швеции. Общеевропейская война — Семилетняя война, её участники, итоги и значение. Восточный вопрос. Война за испанское наследство — война за династические интересы и за владение колониями. Влияние европейских войн на международные отношения. Влияние Великой французской революции на европейский международный процесс.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Европа в век Просвещения. 1 ч.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Аграрная революция в Англии. Складывание новых отношений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социальная сущность промышленного переворота. Внедрение машинной техники. Изобретения в ткачестве. Паровая машина англичанина Джеймса Уатта. Изобретение Р.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Аркрайта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Изобретения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Корба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Модсли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Появление фабричного производства: труд и быт рабочих. Формирование основных классов капиталистического общества: промышленной буржуазии и пролетариата. Жестокие правила выживания в условиях капиталистического производства. Социальные движения протеста рабочих (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луддизм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). Цена технического прогресса.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Ускорение социально-экономического развития Франции в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в. демографические изменения. Изменения в социальной структуре, особенности формирования французской буржуазии. Особенности положения третьего сословия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Французская мануфактура и её специфика. Влияние движения просветителей на развитие просветительской идеологии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ранцузская революция как инструмент разрушения традиционного порядка в Европе. Слабость власти Людовика Х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Кризис. Людовик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I и его слабая попытка реформирования. Жак Тюрго и его программа.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Германские земли в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аздробленность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Германии. Политическое развитие германских земель. Бранденбургско-Прусское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капитализма в сельском хозяйстве германских земель. Ремесло и торговля. Демографическое и социальное развитие. Фридрих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австро-прусский дуализм и реформы. Германские земли на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рубеже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Австрийская монархия Габсбургов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Монархия австрийских Габсбургов. Экономическое развитие монархии Габсбургов в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Демографическое и социальное развитие. Эпоха реформ 1740-1792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онархия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Габсбургов на рубеже в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Эпоха революций.2 ч. 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Английские колонии в Северной Америке. Распространение европейской цивилизации за Атлантику. Первые колонии в Северной Америке и их жители. Колониальное общество и хозяйственная жизнь. Управление колониями. Формирование североамериканской нации. Идеология американского общества. Культура и общественная жизнь в колониях. Конфликт с метрополией. Патриотические организации колонистов. Б. Франклин — великий наставник «юного капитализма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Война за независимость. Создание Соединённых Штатов Америки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войны североамериканских колоний за свободу и справедливость. Первый Континентальный конгресс и его последствия. Т.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Джефферсон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Дж. Вашингтон. Патриоты и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лоялисты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декларация независимости США. Образование США. Торжество принципов народного верховенства и естественного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1787 г. и её отличительные особенности. 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Устройство государства. Политическая система США. Билль о правах. Воплощение идей Просвещения в Конституции нового государства. Потеря Англией североамериканских колоний. Позиции Европы и России в борьбе североамериканских штатов за свободу. Историческое значение образования Соединённых Штатов Америки.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Великая французская революция  Начало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революции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— начало революции. Муниципальная революция. Национальная гвардия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еятельность Учредительного собрания. Конституционалисты у власти. О.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Мирабо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Жильбер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 Лафайет герой Нового Света.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монархии к республике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Поход на Версаль. Главные положения декларации прав человека и гражданина. Первые преобразования новой власти. Конституция 1791 г.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Варенский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кризис. Якобинский клуб. Законодательное собрание. Начало революционных войн. Свержение монархии. Организация обороны. Коммуна Парижа. Новые декреты. Победа при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Вальми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Дантон, Марат, Робеспьер: личностные черты и особенности мировоззрения. Провозглашение республики. Казнь Людовика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I: политический и нравственный аспекты. Неоднородность лагеря революции. Контрреволюционные мятежи. Якобинская диктатура и террор.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якобинской диктатуры к 18 брюмера Наполеона Бонапарта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санкюлотов и раскол среди якобинцев. Трагедия Робеспьера — «якобинца без народа&gt;. Термидорианский переворот и расправа с противниками. Причины падения якобинской диктатуры. Конституция 1795 г. Войны директории. Генерал Бонапарт: военачальник, личность. Военные успехи Франции. Государственный переворот 9—10 ноября 1799 г. и установление консульства. Значение Великой французской революции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искуссия в зарубежной и отечественной историографии о характере, социальной базе и итогах.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Европа в годы Французской революции. Войны Наполеона и антифранцузские коалиции европейских госуда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 пр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отив Наполеоновской Франции.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ГЛАВА </w:t>
      </w:r>
      <w:r w:rsidRPr="001F0EEE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IV</w:t>
      </w:r>
      <w:r w:rsidRPr="001F0EE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. ТРАДИЦИОННЫЕ ОБЩЕСТВА ВОСТОКА. НАЧАЛО ЕВРОПЕЙСКОЙ КОЛОНИЗАЦИИ 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ч</w:t>
      </w:r>
      <w:r w:rsidRPr="001F0EE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Государства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Востока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:т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радиционное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в эпоху Нового времени.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Османская империя и Персия. Эпоха тюльпанов (1718-1730). Восточный вопрос. Социально-экономическое развитие Османской империи. Реформы 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Селима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Персия в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Индия в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Крушение империи Великих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Моголов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нгло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-французское соперничество в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Индии.Британские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колониальные захваты в Индии во второй половине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в.Деятельность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Ост-Индской компании Великобритании.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Китай. Золотой век эпохи правления маньчжурской династии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олитическое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устройство. Правление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Канси</w:t>
      </w:r>
      <w:proofErr w:type="gram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равление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Юнчжэна.Правление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Циньлуна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.”Закрытие” Китая. 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Япония. Японское общество периода </w:t>
      </w:r>
      <w:proofErr w:type="spellStart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Эдо</w:t>
      </w:r>
      <w:proofErr w:type="spellEnd"/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Социально-экономическое положение японской деревни. Японские города. На пути реформ. “Закрытие” Японии.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Колониальная политика европейских держав в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1F0EEE" w:rsidRPr="001F0EEE" w:rsidRDefault="001F0EEE" w:rsidP="001F0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повторение.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Мир в эпоху Нового времени. Итоги и уроки Нового времени </w:t>
      </w:r>
      <w:r w:rsidRPr="001F0E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1F0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  <w:r w:rsidRPr="001F0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ч.)</w:t>
      </w:r>
    </w:p>
    <w:p w:rsidR="001F0EEE" w:rsidRPr="001F0EEE" w:rsidRDefault="001F0EEE" w:rsidP="001F0EEE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0EEE" w:rsidRPr="001F0EEE" w:rsidRDefault="001F0EEE" w:rsidP="001F0EEE">
      <w:pPr>
        <w:spacing w:after="0"/>
        <w:ind w:firstLine="454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1F0EEE">
        <w:rPr>
          <w:rFonts w:ascii="Times New Roman" w:eastAsia="Calibri" w:hAnsi="Times New Roman" w:cs="Times New Roman"/>
          <w:b/>
          <w:caps/>
          <w:sz w:val="28"/>
          <w:szCs w:val="28"/>
        </w:rPr>
        <w:t>Тематическое планирование</w:t>
      </w:r>
    </w:p>
    <w:p w:rsidR="001F0EEE" w:rsidRPr="001F0EEE" w:rsidRDefault="001F0EEE" w:rsidP="001F0EEE">
      <w:pPr>
        <w:spacing w:after="0"/>
        <w:ind w:firstLine="454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004"/>
        <w:gridCol w:w="3191"/>
      </w:tblGrid>
      <w:tr w:rsidR="001F0EEE" w:rsidRPr="001F0EEE" w:rsidTr="00617527">
        <w:trPr>
          <w:trHeight w:val="793"/>
        </w:trPr>
        <w:tc>
          <w:tcPr>
            <w:tcW w:w="2376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4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3191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1F0EEE" w:rsidRPr="001F0EEE" w:rsidTr="00617527">
        <w:trPr>
          <w:trHeight w:val="755"/>
        </w:trPr>
        <w:tc>
          <w:tcPr>
            <w:tcW w:w="2376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Глава 1</w:t>
            </w:r>
          </w:p>
        </w:tc>
        <w:tc>
          <w:tcPr>
            <w:tcW w:w="4004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Рождение нового мира</w:t>
            </w:r>
          </w:p>
        </w:tc>
        <w:tc>
          <w:tcPr>
            <w:tcW w:w="3191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</w:tr>
      <w:tr w:rsidR="001F0EEE" w:rsidRPr="001F0EEE" w:rsidTr="00617527">
        <w:trPr>
          <w:trHeight w:val="695"/>
        </w:trPr>
        <w:tc>
          <w:tcPr>
            <w:tcW w:w="2376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Глава 2</w:t>
            </w:r>
          </w:p>
        </w:tc>
        <w:tc>
          <w:tcPr>
            <w:tcW w:w="4004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Европа в век Просвещения</w:t>
            </w:r>
          </w:p>
        </w:tc>
        <w:tc>
          <w:tcPr>
            <w:tcW w:w="3191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1F0EEE" w:rsidRPr="001F0EEE" w:rsidTr="00617527">
        <w:trPr>
          <w:trHeight w:val="705"/>
        </w:trPr>
        <w:tc>
          <w:tcPr>
            <w:tcW w:w="2376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Глава 3</w:t>
            </w:r>
          </w:p>
        </w:tc>
        <w:tc>
          <w:tcPr>
            <w:tcW w:w="4004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Эпоха революций</w:t>
            </w:r>
          </w:p>
        </w:tc>
        <w:tc>
          <w:tcPr>
            <w:tcW w:w="3191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1F0EEE" w:rsidRPr="001F0EEE" w:rsidTr="00617527">
        <w:trPr>
          <w:trHeight w:val="984"/>
        </w:trPr>
        <w:tc>
          <w:tcPr>
            <w:tcW w:w="2376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Глава 4</w:t>
            </w:r>
          </w:p>
        </w:tc>
        <w:tc>
          <w:tcPr>
            <w:tcW w:w="4004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Традиционные общества Востока</w:t>
            </w:r>
          </w:p>
        </w:tc>
        <w:tc>
          <w:tcPr>
            <w:tcW w:w="3191" w:type="dxa"/>
            <w:vAlign w:val="center"/>
          </w:tcPr>
          <w:p w:rsidR="001F0EEE" w:rsidRPr="001F0EEE" w:rsidRDefault="001F0EEE" w:rsidP="001F0E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0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</w:tr>
    </w:tbl>
    <w:p w:rsidR="001F0EEE" w:rsidRPr="001F0EEE" w:rsidRDefault="001F0EEE" w:rsidP="001F0EEE">
      <w:pPr>
        <w:spacing w:after="0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sz w:val="24"/>
          <w:szCs w:val="24"/>
        </w:rPr>
      </w:pPr>
    </w:p>
    <w:p w:rsidR="003E1DFD" w:rsidRDefault="003E1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cs="Times New Roman"/>
          <w:b/>
          <w:bCs/>
          <w:sz w:val="24"/>
          <w:szCs w:val="24"/>
        </w:rPr>
      </w:pPr>
    </w:p>
    <w:sectPr w:rsidR="003E1DFD" w:rsidSect="00FF073D">
      <w:pgSz w:w="12240" w:h="15840"/>
      <w:pgMar w:top="567" w:right="104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9BB" w:rsidRDefault="00452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separator/>
      </w:r>
    </w:p>
  </w:endnote>
  <w:endnote w:type="continuationSeparator" w:id="0">
    <w:p w:rsidR="004529BB" w:rsidRDefault="00452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9BB" w:rsidRDefault="00452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separator/>
      </w:r>
    </w:p>
  </w:footnote>
  <w:footnote w:type="continuationSeparator" w:id="0">
    <w:p w:rsidR="004529BB" w:rsidRDefault="00452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E0E2C8"/>
    <w:multiLevelType w:val="singleLevel"/>
    <w:tmpl w:val="91E0E2C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>
    <w:nsid w:val="B0A347B9"/>
    <w:multiLevelType w:val="singleLevel"/>
    <w:tmpl w:val="B0A347B9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eastAsia="SimSun" w:hAnsi="Wingdings"/>
      </w:rPr>
    </w:lvl>
  </w:abstractNum>
  <w:abstractNum w:abstractNumId="2">
    <w:nsid w:val="B48F7C2A"/>
    <w:multiLevelType w:val="singleLevel"/>
    <w:tmpl w:val="B48F7C2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C5A570E5"/>
    <w:multiLevelType w:val="singleLevel"/>
    <w:tmpl w:val="C5A570E5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eastAsia="SimSun" w:hAnsi="Wingdings"/>
      </w:rPr>
    </w:lvl>
  </w:abstractNum>
  <w:abstractNum w:abstractNumId="4">
    <w:nsid w:val="E0D70766"/>
    <w:multiLevelType w:val="singleLevel"/>
    <w:tmpl w:val="E0D7076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SimSun" w:hAnsi="Wingdings"/>
      </w:rPr>
    </w:lvl>
  </w:abstractNum>
  <w:abstractNum w:abstractNumId="5">
    <w:nsid w:val="E971BE94"/>
    <w:multiLevelType w:val="singleLevel"/>
    <w:tmpl w:val="E971B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BFB7AF8"/>
    <w:multiLevelType w:val="singleLevel"/>
    <w:tmpl w:val="FBFB7AF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7">
    <w:nsid w:val="FFFFFF7C"/>
    <w:multiLevelType w:val="singleLevel"/>
    <w:tmpl w:val="F910A3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">
    <w:nsid w:val="FFFFFF7D"/>
    <w:multiLevelType w:val="singleLevel"/>
    <w:tmpl w:val="9356EF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">
    <w:nsid w:val="FFFFFF7E"/>
    <w:multiLevelType w:val="singleLevel"/>
    <w:tmpl w:val="C9BCE5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">
    <w:nsid w:val="FFFFFF7F"/>
    <w:multiLevelType w:val="singleLevel"/>
    <w:tmpl w:val="435C8C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1">
    <w:nsid w:val="FFFFFF80"/>
    <w:multiLevelType w:val="singleLevel"/>
    <w:tmpl w:val="737E2A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2">
    <w:nsid w:val="FFFFFF81"/>
    <w:multiLevelType w:val="singleLevel"/>
    <w:tmpl w:val="FC5264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3">
    <w:nsid w:val="FFFFFF82"/>
    <w:multiLevelType w:val="singleLevel"/>
    <w:tmpl w:val="74427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">
    <w:nsid w:val="FFFFFF83"/>
    <w:multiLevelType w:val="singleLevel"/>
    <w:tmpl w:val="072EC1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5">
    <w:nsid w:val="FFFFFF88"/>
    <w:multiLevelType w:val="singleLevel"/>
    <w:tmpl w:val="213C7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FFFFFF89"/>
    <w:multiLevelType w:val="singleLevel"/>
    <w:tmpl w:val="49DCF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1A6E13FA"/>
    <w:multiLevelType w:val="hybridMultilevel"/>
    <w:tmpl w:val="1A6E13FA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eastAsia="SimSun" w:hAnsi="Times New Roman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SimSun" w:hAnsi="Wingdings"/>
      </w:rPr>
    </w:lvl>
  </w:abstractNum>
  <w:abstractNum w:abstractNumId="18">
    <w:nsid w:val="30CD3D0F"/>
    <w:multiLevelType w:val="singleLevel"/>
    <w:tmpl w:val="30CD3D0F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eastAsia="SimSun" w:hAnsi="Wingdings"/>
      </w:rPr>
    </w:lvl>
  </w:abstractNum>
  <w:abstractNum w:abstractNumId="19">
    <w:nsid w:val="3527265D"/>
    <w:multiLevelType w:val="singleLevel"/>
    <w:tmpl w:val="3527265D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eastAsia="SimSun" w:hAnsi="Wingdings"/>
      </w:rPr>
    </w:lvl>
  </w:abstractNum>
  <w:abstractNum w:abstractNumId="20">
    <w:nsid w:val="36521687"/>
    <w:multiLevelType w:val="hybridMultilevel"/>
    <w:tmpl w:val="E27EB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0B1D8"/>
    <w:multiLevelType w:val="singleLevel"/>
    <w:tmpl w:val="4BD0B1D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2">
    <w:nsid w:val="5D8C190D"/>
    <w:multiLevelType w:val="hybridMultilevel"/>
    <w:tmpl w:val="585292D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5DBE0CF3"/>
    <w:multiLevelType w:val="hybridMultilevel"/>
    <w:tmpl w:val="5DBE0CF3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/>
      </w:rPr>
    </w:lvl>
  </w:abstractNum>
  <w:num w:numId="1">
    <w:abstractNumId w:val="23"/>
  </w:num>
  <w:num w:numId="2">
    <w:abstractNumId w:val="17"/>
  </w:num>
  <w:num w:numId="3">
    <w:abstractNumId w:val="16"/>
  </w:num>
  <w:num w:numId="4">
    <w:abstractNumId w:val="14"/>
  </w:num>
  <w:num w:numId="5">
    <w:abstractNumId w:val="13"/>
  </w:num>
  <w:num w:numId="6">
    <w:abstractNumId w:val="12"/>
  </w:num>
  <w:num w:numId="7">
    <w:abstractNumId w:val="11"/>
  </w:num>
  <w:num w:numId="8">
    <w:abstractNumId w:val="15"/>
  </w:num>
  <w:num w:numId="9">
    <w:abstractNumId w:val="10"/>
  </w:num>
  <w:num w:numId="10">
    <w:abstractNumId w:val="9"/>
  </w:num>
  <w:num w:numId="11">
    <w:abstractNumId w:val="8"/>
  </w:num>
  <w:num w:numId="12">
    <w:abstractNumId w:val="7"/>
  </w:num>
  <w:num w:numId="13">
    <w:abstractNumId w:val="22"/>
  </w:num>
  <w:num w:numId="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cumentProtection w:edit="readOnly" w:enforcement="0"/>
  <w:defaultTabStop w:val="708"/>
  <w:characterSpacingControl w:val="doNotCompress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FD"/>
    <w:rsid w:val="000972F9"/>
    <w:rsid w:val="000D28CD"/>
    <w:rsid w:val="001A374F"/>
    <w:rsid w:val="001F0EEE"/>
    <w:rsid w:val="00240DA0"/>
    <w:rsid w:val="002E2B29"/>
    <w:rsid w:val="00392929"/>
    <w:rsid w:val="003E1DFD"/>
    <w:rsid w:val="004529BB"/>
    <w:rsid w:val="00525532"/>
    <w:rsid w:val="00641D9F"/>
    <w:rsid w:val="00654E66"/>
    <w:rsid w:val="00682875"/>
    <w:rsid w:val="00730CF0"/>
    <w:rsid w:val="00747B26"/>
    <w:rsid w:val="00873010"/>
    <w:rsid w:val="008F2A89"/>
    <w:rsid w:val="009573F8"/>
    <w:rsid w:val="00983A3D"/>
    <w:rsid w:val="00986BC9"/>
    <w:rsid w:val="009C44E6"/>
    <w:rsid w:val="009E43CC"/>
    <w:rsid w:val="009E4876"/>
    <w:rsid w:val="00A66EBA"/>
    <w:rsid w:val="00B16A5A"/>
    <w:rsid w:val="00C336C7"/>
    <w:rsid w:val="00D52B92"/>
    <w:rsid w:val="00D81517"/>
    <w:rsid w:val="00E63B08"/>
    <w:rsid w:val="00EE1F8C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unhideWhenUsed="1" w:qFormat="0"/>
    <w:lsdException w:name="Body Text" w:unhideWhenUsed="1" w:qFormat="0"/>
    <w:lsdException w:name="HTML Top of Form" w:semiHidden="1" w:unhideWhenUsed="1" w:qFormat="0"/>
    <w:lsdException w:name="HTML Bottom of Form" w:semiHidden="1" w:unhideWhenUsed="1" w:qFormat="0"/>
    <w:lsdException w:name="No List" w:semiHidden="1" w:unhideWhenUsed="1" w:qFormat="0"/>
    <w:lsdException w:name="Outline List 1" w:semiHidden="1" w:unhideWhenUsed="1" w:qFormat="0"/>
    <w:lsdException w:name="Outline List 2" w:semiHidden="1" w:unhideWhenUsed="1" w:qFormat="0"/>
    <w:lsdException w:name="Outline List 3" w:semiHidden="1" w:unhideWhenUsed="1" w:qFormat="0"/>
    <w:lsdException w:name="Placeholder Text" w:semiHidden="1" w:unhideWhenUsed="1" w:qFormat="0"/>
    <w:lsdException w:name="Revision" w:semiHidden="1" w:unhideWhenUsed="1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unhideWhenUsed/>
    <w:rPr>
      <w:rFonts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unhideWhenUsed/>
    <w:pPr>
      <w:spacing w:after="0" w:line="240" w:lineRule="auto"/>
      <w:ind w:left="720" w:firstLine="700"/>
      <w:jc w:val="both"/>
    </w:pPr>
    <w:rPr>
      <w:sz w:val="24"/>
      <w:szCs w:val="24"/>
      <w:lang w:eastAsia="ru-RU"/>
    </w:rPr>
  </w:style>
  <w:style w:type="paragraph" w:customStyle="1" w:styleId="a3">
    <w:name w:val="Новый"/>
    <w:basedOn w:val="a"/>
    <w:uiPriority w:val="99"/>
    <w:unhideWhenUsed/>
    <w:pPr>
      <w:spacing w:after="0" w:line="360" w:lineRule="auto"/>
      <w:ind w:firstLine="454"/>
      <w:jc w:val="both"/>
    </w:pPr>
    <w:rPr>
      <w:rFonts w:eastAsia="Times New Roman" w:hAnsi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pPr>
      <w:widowControl w:val="0"/>
      <w:shd w:val="clear" w:color="auto" w:fill="FFFFFF"/>
      <w:spacing w:after="0" w:line="306" w:lineRule="exact"/>
      <w:jc w:val="both"/>
    </w:pPr>
    <w:rPr>
      <w:rFonts w:eastAsia="Times New Roman" w:hAnsi="Times New Roman"/>
      <w:sz w:val="26"/>
      <w:szCs w:val="26"/>
      <w:lang w:eastAsia="ru-RU"/>
    </w:rPr>
  </w:style>
  <w:style w:type="character" w:customStyle="1" w:styleId="a5">
    <w:name w:val="Основной текст Знак"/>
    <w:link w:val="a4"/>
    <w:uiPriority w:val="99"/>
    <w:semiHidden/>
    <w:locked/>
    <w:rPr>
      <w:rFonts w:ascii="Calibri" w:hAnsi="Calibri" w:cs="Calibri"/>
      <w:lang w:val="x-none" w:eastAsia="en-US"/>
    </w:rPr>
  </w:style>
  <w:style w:type="paragraph" w:customStyle="1" w:styleId="Default">
    <w:name w:val="Default"/>
    <w:uiPriority w:val="99"/>
    <w:unhideWhenUsed/>
    <w:pPr>
      <w:autoSpaceDE w:val="0"/>
      <w:autoSpaceDN w:val="0"/>
      <w:adjustRightInd w:val="0"/>
    </w:pPr>
    <w:rPr>
      <w:rFonts w:ascii="Calibri" w:eastAsia="Times New Roman" w:cs="Calibri"/>
      <w:color w:val="000000"/>
      <w:sz w:val="24"/>
      <w:szCs w:val="24"/>
    </w:rPr>
  </w:style>
  <w:style w:type="paragraph" w:customStyle="1" w:styleId="a6">
    <w:name w:val="Содержимое таблицы"/>
    <w:basedOn w:val="a"/>
    <w:rsid w:val="009573F8"/>
    <w:pPr>
      <w:widowControl w:val="0"/>
      <w:suppressAutoHyphens/>
      <w:spacing w:after="0" w:line="200" w:lineRule="atLeast"/>
    </w:pPr>
    <w:rPr>
      <w:rFonts w:cs="Times New Roman"/>
      <w:sz w:val="24"/>
      <w:szCs w:val="24"/>
      <w:lang w:eastAsia="ar-SA"/>
    </w:rPr>
  </w:style>
  <w:style w:type="paragraph" w:styleId="a7">
    <w:name w:val="List Paragraph"/>
    <w:basedOn w:val="a"/>
    <w:uiPriority w:val="99"/>
    <w:qFormat/>
    <w:rsid w:val="00FF07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unhideWhenUsed="1" w:qFormat="0"/>
    <w:lsdException w:name="Body Text" w:unhideWhenUsed="1" w:qFormat="0"/>
    <w:lsdException w:name="HTML Top of Form" w:semiHidden="1" w:unhideWhenUsed="1" w:qFormat="0"/>
    <w:lsdException w:name="HTML Bottom of Form" w:semiHidden="1" w:unhideWhenUsed="1" w:qFormat="0"/>
    <w:lsdException w:name="No List" w:semiHidden="1" w:unhideWhenUsed="1" w:qFormat="0"/>
    <w:lsdException w:name="Outline List 1" w:semiHidden="1" w:unhideWhenUsed="1" w:qFormat="0"/>
    <w:lsdException w:name="Outline List 2" w:semiHidden="1" w:unhideWhenUsed="1" w:qFormat="0"/>
    <w:lsdException w:name="Outline List 3" w:semiHidden="1" w:unhideWhenUsed="1" w:qFormat="0"/>
    <w:lsdException w:name="Placeholder Text" w:semiHidden="1" w:unhideWhenUsed="1" w:qFormat="0"/>
    <w:lsdException w:name="Revision" w:semiHidden="1" w:unhideWhenUsed="1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unhideWhenUsed/>
    <w:rPr>
      <w:rFonts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unhideWhenUsed/>
    <w:pPr>
      <w:spacing w:after="0" w:line="240" w:lineRule="auto"/>
      <w:ind w:left="720" w:firstLine="700"/>
      <w:jc w:val="both"/>
    </w:pPr>
    <w:rPr>
      <w:sz w:val="24"/>
      <w:szCs w:val="24"/>
      <w:lang w:eastAsia="ru-RU"/>
    </w:rPr>
  </w:style>
  <w:style w:type="paragraph" w:customStyle="1" w:styleId="a3">
    <w:name w:val="Новый"/>
    <w:basedOn w:val="a"/>
    <w:uiPriority w:val="99"/>
    <w:unhideWhenUsed/>
    <w:pPr>
      <w:spacing w:after="0" w:line="360" w:lineRule="auto"/>
      <w:ind w:firstLine="454"/>
      <w:jc w:val="both"/>
    </w:pPr>
    <w:rPr>
      <w:rFonts w:eastAsia="Times New Roman" w:hAnsi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pPr>
      <w:widowControl w:val="0"/>
      <w:shd w:val="clear" w:color="auto" w:fill="FFFFFF"/>
      <w:spacing w:after="0" w:line="306" w:lineRule="exact"/>
      <w:jc w:val="both"/>
    </w:pPr>
    <w:rPr>
      <w:rFonts w:eastAsia="Times New Roman" w:hAnsi="Times New Roman"/>
      <w:sz w:val="26"/>
      <w:szCs w:val="26"/>
      <w:lang w:eastAsia="ru-RU"/>
    </w:rPr>
  </w:style>
  <w:style w:type="character" w:customStyle="1" w:styleId="a5">
    <w:name w:val="Основной текст Знак"/>
    <w:link w:val="a4"/>
    <w:uiPriority w:val="99"/>
    <w:semiHidden/>
    <w:locked/>
    <w:rPr>
      <w:rFonts w:ascii="Calibri" w:hAnsi="Calibri" w:cs="Calibri"/>
      <w:lang w:val="x-none" w:eastAsia="en-US"/>
    </w:rPr>
  </w:style>
  <w:style w:type="paragraph" w:customStyle="1" w:styleId="Default">
    <w:name w:val="Default"/>
    <w:uiPriority w:val="99"/>
    <w:unhideWhenUsed/>
    <w:pPr>
      <w:autoSpaceDE w:val="0"/>
      <w:autoSpaceDN w:val="0"/>
      <w:adjustRightInd w:val="0"/>
    </w:pPr>
    <w:rPr>
      <w:rFonts w:ascii="Calibri" w:eastAsia="Times New Roman" w:cs="Calibri"/>
      <w:color w:val="000000"/>
      <w:sz w:val="24"/>
      <w:szCs w:val="24"/>
    </w:rPr>
  </w:style>
  <w:style w:type="paragraph" w:customStyle="1" w:styleId="a6">
    <w:name w:val="Содержимое таблицы"/>
    <w:basedOn w:val="a"/>
    <w:rsid w:val="009573F8"/>
    <w:pPr>
      <w:widowControl w:val="0"/>
      <w:suppressAutoHyphens/>
      <w:spacing w:after="0" w:line="200" w:lineRule="atLeast"/>
    </w:pPr>
    <w:rPr>
      <w:rFonts w:cs="Times New Roman"/>
      <w:sz w:val="24"/>
      <w:szCs w:val="24"/>
      <w:lang w:eastAsia="ar-SA"/>
    </w:rPr>
  </w:style>
  <w:style w:type="paragraph" w:styleId="a7">
    <w:name w:val="List Paragraph"/>
    <w:basedOn w:val="a"/>
    <w:uiPriority w:val="99"/>
    <w:qFormat/>
    <w:rsid w:val="00FF0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56CD0-5969-40AC-8A16-1CEEE172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6768</Words>
  <Characters>38583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7</cp:revision>
  <cp:lastPrinted>2019-11-12T20:15:00Z</cp:lastPrinted>
  <dcterms:created xsi:type="dcterms:W3CDTF">2020-03-29T13:26:00Z</dcterms:created>
  <dcterms:modified xsi:type="dcterms:W3CDTF">2020-04-02T13:34:00Z</dcterms:modified>
</cp:coreProperties>
</file>